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E19" w:rsidRDefault="007434D8" w:rsidP="007434D8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Brennan Gardner</w:t>
      </w:r>
      <w:r w:rsidR="00D3208A">
        <w:rPr>
          <w:sz w:val="36"/>
          <w:szCs w:val="36"/>
        </w:rPr>
        <w:t xml:space="preserve"> Rivas</w:t>
      </w:r>
      <w:bookmarkStart w:id="0" w:name="_GoBack"/>
      <w:bookmarkEnd w:id="0"/>
    </w:p>
    <w:p w:rsidR="007434D8" w:rsidRDefault="007434D8" w:rsidP="007434D8">
      <w:pPr>
        <w:spacing w:after="0"/>
        <w:jc w:val="center"/>
        <w:rPr>
          <w:sz w:val="28"/>
          <w:szCs w:val="28"/>
        </w:rPr>
      </w:pPr>
      <w:r w:rsidRPr="00200933">
        <w:rPr>
          <w:sz w:val="28"/>
          <w:szCs w:val="28"/>
        </w:rPr>
        <w:t>Curriculum Vitae</w:t>
      </w:r>
    </w:p>
    <w:p w:rsidR="00200933" w:rsidRDefault="00200933" w:rsidP="007434D8">
      <w:pPr>
        <w:spacing w:after="0"/>
        <w:jc w:val="center"/>
        <w:rPr>
          <w:sz w:val="28"/>
          <w:szCs w:val="28"/>
        </w:rPr>
      </w:pPr>
    </w:p>
    <w:p w:rsidR="00200933" w:rsidRPr="00200933" w:rsidRDefault="00200933" w:rsidP="0097208B">
      <w:pPr>
        <w:spacing w:after="0"/>
        <w:jc w:val="center"/>
      </w:pPr>
      <w:r w:rsidRPr="00200933">
        <w:t>brennan.gardner@</w:t>
      </w:r>
      <w:r w:rsidR="005C1ED2">
        <w:t>tcu.edu</w:t>
      </w:r>
    </w:p>
    <w:p w:rsidR="007434D8" w:rsidRDefault="007434D8" w:rsidP="007434D8">
      <w:pPr>
        <w:spacing w:after="0"/>
        <w:jc w:val="center"/>
        <w:rPr>
          <w:sz w:val="24"/>
          <w:szCs w:val="24"/>
        </w:rPr>
      </w:pPr>
    </w:p>
    <w:p w:rsidR="00B32213" w:rsidRDefault="00B32213" w:rsidP="007434D8">
      <w:pPr>
        <w:spacing w:after="0"/>
        <w:rPr>
          <w:b/>
          <w:sz w:val="24"/>
          <w:szCs w:val="24"/>
        </w:rPr>
      </w:pPr>
    </w:p>
    <w:p w:rsidR="007434D8" w:rsidRDefault="007434D8" w:rsidP="007434D8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Education</w:t>
      </w:r>
    </w:p>
    <w:p w:rsidR="007434D8" w:rsidRDefault="007434D8" w:rsidP="007434D8">
      <w:pPr>
        <w:spacing w:after="0"/>
        <w:rPr>
          <w:sz w:val="24"/>
          <w:szCs w:val="24"/>
        </w:rPr>
      </w:pPr>
      <w:r>
        <w:rPr>
          <w:sz w:val="24"/>
          <w:szCs w:val="24"/>
        </w:rPr>
        <w:t>M.A., History, Texas Christian University, 2013</w:t>
      </w:r>
    </w:p>
    <w:p w:rsidR="00B32213" w:rsidRDefault="00B32213" w:rsidP="007434D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Master</w:t>
      </w:r>
      <w:r w:rsidR="00D27369">
        <w:rPr>
          <w:sz w:val="24"/>
          <w:szCs w:val="24"/>
        </w:rPr>
        <w:t>’</w:t>
      </w:r>
      <w:r>
        <w:rPr>
          <w:sz w:val="24"/>
          <w:szCs w:val="24"/>
        </w:rPr>
        <w:t>s Thesis: “Texas Antitrust Law: Formulation and Enforcement, 1889-1903</w:t>
      </w:r>
      <w:r w:rsidR="00D133BA">
        <w:rPr>
          <w:sz w:val="24"/>
          <w:szCs w:val="24"/>
        </w:rPr>
        <w:t>”</w:t>
      </w:r>
    </w:p>
    <w:p w:rsidR="007434D8" w:rsidRDefault="007434D8" w:rsidP="007434D8">
      <w:pPr>
        <w:spacing w:after="0"/>
        <w:rPr>
          <w:sz w:val="24"/>
          <w:szCs w:val="24"/>
        </w:rPr>
      </w:pPr>
      <w:r>
        <w:rPr>
          <w:sz w:val="24"/>
          <w:szCs w:val="24"/>
        </w:rPr>
        <w:t>B.A. with Honors, History, Oklahoma State University, 2010</w:t>
      </w:r>
    </w:p>
    <w:p w:rsidR="00B32213" w:rsidRPr="00D133BA" w:rsidRDefault="00B32213" w:rsidP="00FD6FD8">
      <w:pPr>
        <w:spacing w:after="0"/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  <w:t>Honors Thesis: “</w:t>
      </w:r>
      <w:r w:rsidR="00FD6FD8">
        <w:rPr>
          <w:sz w:val="24"/>
          <w:szCs w:val="24"/>
        </w:rPr>
        <w:t xml:space="preserve">Augustine and Magic: Paganism, Astrology, and Platonism in </w:t>
      </w:r>
      <w:r w:rsidR="00FD6FD8">
        <w:rPr>
          <w:i/>
          <w:sz w:val="24"/>
          <w:szCs w:val="24"/>
        </w:rPr>
        <w:t xml:space="preserve">City of God </w:t>
      </w:r>
      <w:r w:rsidR="00FD6FD8">
        <w:rPr>
          <w:sz w:val="24"/>
          <w:szCs w:val="24"/>
        </w:rPr>
        <w:t xml:space="preserve">and </w:t>
      </w:r>
      <w:r w:rsidR="00FD6FD8">
        <w:rPr>
          <w:i/>
          <w:sz w:val="24"/>
          <w:szCs w:val="24"/>
        </w:rPr>
        <w:t>Confessions</w:t>
      </w:r>
      <w:r w:rsidR="00D133BA">
        <w:rPr>
          <w:sz w:val="24"/>
          <w:szCs w:val="24"/>
        </w:rPr>
        <w:t>”</w:t>
      </w:r>
    </w:p>
    <w:p w:rsidR="00B32213" w:rsidRDefault="00B32213" w:rsidP="007434D8">
      <w:pPr>
        <w:spacing w:after="0"/>
        <w:rPr>
          <w:sz w:val="24"/>
          <w:szCs w:val="24"/>
        </w:rPr>
      </w:pPr>
    </w:p>
    <w:p w:rsidR="00B32213" w:rsidRDefault="00B32213" w:rsidP="007434D8">
      <w:pPr>
        <w:spacing w:after="0"/>
        <w:rPr>
          <w:sz w:val="24"/>
          <w:szCs w:val="24"/>
        </w:rPr>
      </w:pPr>
    </w:p>
    <w:p w:rsidR="00B32213" w:rsidRDefault="00B32213" w:rsidP="007434D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TCU Thesis Committee Members</w:t>
      </w:r>
    </w:p>
    <w:p w:rsidR="00B32213" w:rsidRDefault="00B32213" w:rsidP="007434D8">
      <w:pPr>
        <w:spacing w:after="0"/>
        <w:rPr>
          <w:sz w:val="24"/>
          <w:szCs w:val="24"/>
        </w:rPr>
      </w:pPr>
      <w:r>
        <w:rPr>
          <w:sz w:val="24"/>
          <w:szCs w:val="24"/>
        </w:rPr>
        <w:t>Dr. Gregg Cantrell, Erma and Ralph Lowe Chair in Texas History, Advisor, Committee Chair</w:t>
      </w:r>
    </w:p>
    <w:p w:rsidR="00B32213" w:rsidRDefault="00B32213" w:rsidP="007434D8">
      <w:pPr>
        <w:spacing w:after="0"/>
        <w:rPr>
          <w:sz w:val="24"/>
          <w:szCs w:val="24"/>
        </w:rPr>
      </w:pPr>
      <w:r>
        <w:rPr>
          <w:sz w:val="24"/>
          <w:szCs w:val="24"/>
        </w:rPr>
        <w:t>Dr. Rebecca Sharpless, Associate Professor, Committee Member</w:t>
      </w:r>
    </w:p>
    <w:p w:rsidR="00B32213" w:rsidRDefault="00B32213" w:rsidP="007434D8">
      <w:pPr>
        <w:spacing w:after="0"/>
        <w:rPr>
          <w:sz w:val="24"/>
          <w:szCs w:val="24"/>
        </w:rPr>
      </w:pPr>
      <w:r>
        <w:rPr>
          <w:sz w:val="24"/>
          <w:szCs w:val="24"/>
        </w:rPr>
        <w:t>Dr. Todd Kerstetter, Associate Professor, Committee Member</w:t>
      </w:r>
    </w:p>
    <w:p w:rsidR="00B32213" w:rsidRDefault="00B32213" w:rsidP="007434D8">
      <w:pPr>
        <w:spacing w:after="0"/>
        <w:rPr>
          <w:sz w:val="24"/>
          <w:szCs w:val="24"/>
        </w:rPr>
      </w:pPr>
    </w:p>
    <w:p w:rsidR="00B32213" w:rsidRPr="00B32213" w:rsidRDefault="00B32213" w:rsidP="007434D8">
      <w:pPr>
        <w:spacing w:after="0"/>
        <w:rPr>
          <w:sz w:val="24"/>
          <w:szCs w:val="24"/>
        </w:rPr>
      </w:pPr>
    </w:p>
    <w:p w:rsidR="00B32213" w:rsidRDefault="00B32213" w:rsidP="007434D8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Work Experience</w:t>
      </w:r>
    </w:p>
    <w:p w:rsidR="00B32213" w:rsidRDefault="00B32213" w:rsidP="007434D8">
      <w:pPr>
        <w:spacing w:after="0"/>
        <w:rPr>
          <w:sz w:val="24"/>
          <w:szCs w:val="24"/>
        </w:rPr>
      </w:pPr>
      <w:r>
        <w:rPr>
          <w:sz w:val="24"/>
          <w:szCs w:val="24"/>
        </w:rPr>
        <w:t>Texas Midstream Gas Services, LLC, Records Management Associate, 2010-2012</w:t>
      </w:r>
    </w:p>
    <w:p w:rsidR="00B32213" w:rsidRDefault="007D471B" w:rsidP="007434D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Ryder </w:t>
      </w:r>
      <w:r w:rsidR="005C1ED2">
        <w:rPr>
          <w:sz w:val="24"/>
          <w:szCs w:val="24"/>
        </w:rPr>
        <w:t xml:space="preserve">Integrated </w:t>
      </w:r>
      <w:r>
        <w:rPr>
          <w:sz w:val="24"/>
          <w:szCs w:val="24"/>
        </w:rPr>
        <w:t xml:space="preserve">Logistics, </w:t>
      </w:r>
      <w:proofErr w:type="spellStart"/>
      <w:r w:rsidR="005C1ED2">
        <w:rPr>
          <w:sz w:val="24"/>
          <w:szCs w:val="24"/>
        </w:rPr>
        <w:t>Inc</w:t>
      </w:r>
      <w:proofErr w:type="spellEnd"/>
      <w:r w:rsidR="005C1ED2">
        <w:rPr>
          <w:sz w:val="24"/>
          <w:szCs w:val="24"/>
        </w:rPr>
        <w:t>, Transportation Specialist, 2013-2014</w:t>
      </w:r>
    </w:p>
    <w:p w:rsidR="00200933" w:rsidRDefault="00200933" w:rsidP="007434D8">
      <w:pPr>
        <w:spacing w:after="0"/>
        <w:rPr>
          <w:sz w:val="24"/>
          <w:szCs w:val="24"/>
        </w:rPr>
      </w:pPr>
      <w:r>
        <w:rPr>
          <w:sz w:val="24"/>
          <w:szCs w:val="24"/>
        </w:rPr>
        <w:t>Graduate Assistant, TCU Dept. of History and Geography, 2011-201</w:t>
      </w:r>
      <w:r w:rsidR="005C1ED2">
        <w:rPr>
          <w:sz w:val="24"/>
          <w:szCs w:val="24"/>
        </w:rPr>
        <w:t>5</w:t>
      </w:r>
    </w:p>
    <w:p w:rsidR="00FD6FD8" w:rsidRDefault="00FD6FD8" w:rsidP="007434D8">
      <w:pPr>
        <w:spacing w:after="0"/>
        <w:rPr>
          <w:sz w:val="24"/>
          <w:szCs w:val="24"/>
        </w:rPr>
      </w:pPr>
    </w:p>
    <w:p w:rsidR="00C5140A" w:rsidRDefault="00C5140A" w:rsidP="005C1ED2">
      <w:pPr>
        <w:spacing w:after="0"/>
        <w:rPr>
          <w:sz w:val="24"/>
          <w:szCs w:val="24"/>
        </w:rPr>
      </w:pPr>
    </w:p>
    <w:p w:rsidR="00C5140A" w:rsidRDefault="00C5140A" w:rsidP="00872B6F">
      <w:pPr>
        <w:spacing w:after="0"/>
        <w:ind w:left="720" w:hanging="720"/>
        <w:rPr>
          <w:sz w:val="24"/>
          <w:szCs w:val="24"/>
        </w:rPr>
      </w:pPr>
      <w:r>
        <w:rPr>
          <w:b/>
          <w:sz w:val="24"/>
          <w:szCs w:val="24"/>
        </w:rPr>
        <w:t>Professional Memberships</w:t>
      </w:r>
    </w:p>
    <w:p w:rsidR="00C5140A" w:rsidRDefault="00C5140A" w:rsidP="00872B6F">
      <w:pPr>
        <w:spacing w:after="0"/>
        <w:ind w:left="720" w:hanging="720"/>
        <w:rPr>
          <w:sz w:val="24"/>
          <w:szCs w:val="24"/>
        </w:rPr>
      </w:pPr>
      <w:r>
        <w:rPr>
          <w:sz w:val="24"/>
          <w:szCs w:val="24"/>
        </w:rPr>
        <w:t>Texas State Historical Association</w:t>
      </w:r>
    </w:p>
    <w:p w:rsidR="00C5140A" w:rsidRDefault="00C5140A" w:rsidP="00872B6F">
      <w:pPr>
        <w:spacing w:after="0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Society for Historians of the Gilded Age and Progressive Era </w:t>
      </w:r>
    </w:p>
    <w:p w:rsidR="006D4386" w:rsidRDefault="006D4386" w:rsidP="00872B6F">
      <w:pPr>
        <w:spacing w:after="0"/>
        <w:ind w:left="720" w:hanging="720"/>
        <w:rPr>
          <w:sz w:val="24"/>
          <w:szCs w:val="24"/>
        </w:rPr>
      </w:pPr>
      <w:r>
        <w:rPr>
          <w:sz w:val="24"/>
          <w:szCs w:val="24"/>
        </w:rPr>
        <w:t>Southern Historical Association</w:t>
      </w:r>
    </w:p>
    <w:p w:rsidR="00C5140A" w:rsidRDefault="00C5140A" w:rsidP="00872B6F">
      <w:pPr>
        <w:spacing w:after="0"/>
        <w:ind w:left="720" w:hanging="720"/>
        <w:rPr>
          <w:sz w:val="24"/>
          <w:szCs w:val="24"/>
        </w:rPr>
      </w:pPr>
    </w:p>
    <w:p w:rsidR="00C5140A" w:rsidRDefault="00C5140A" w:rsidP="00872B6F">
      <w:pPr>
        <w:spacing w:after="0"/>
        <w:ind w:left="720" w:hanging="720"/>
        <w:rPr>
          <w:sz w:val="24"/>
          <w:szCs w:val="24"/>
        </w:rPr>
      </w:pPr>
    </w:p>
    <w:p w:rsidR="005B704B" w:rsidRDefault="005B704B" w:rsidP="00872B6F">
      <w:pPr>
        <w:spacing w:after="0"/>
        <w:ind w:left="720" w:hanging="720"/>
        <w:rPr>
          <w:sz w:val="24"/>
          <w:szCs w:val="24"/>
        </w:rPr>
      </w:pPr>
      <w:r>
        <w:rPr>
          <w:b/>
          <w:sz w:val="24"/>
          <w:szCs w:val="24"/>
        </w:rPr>
        <w:t>Scholarships, Awards, and Honors</w:t>
      </w:r>
    </w:p>
    <w:p w:rsidR="007D471B" w:rsidRDefault="007D471B" w:rsidP="005B704B">
      <w:pPr>
        <w:spacing w:after="0"/>
        <w:ind w:left="720" w:hanging="720"/>
        <w:rPr>
          <w:sz w:val="24"/>
          <w:szCs w:val="24"/>
        </w:rPr>
      </w:pPr>
      <w:r>
        <w:rPr>
          <w:sz w:val="24"/>
          <w:szCs w:val="24"/>
        </w:rPr>
        <w:t>Texas Christian University Department of History and Geography, Merit-based Tuition Waiver and Scholarship, 2014-2015</w:t>
      </w:r>
    </w:p>
    <w:p w:rsidR="005B704B" w:rsidRDefault="005B704B" w:rsidP="005B704B">
      <w:pPr>
        <w:spacing w:after="0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Texas Christian University Department of History and Geography, </w:t>
      </w:r>
      <w:r w:rsidR="00DC4AF2">
        <w:rPr>
          <w:sz w:val="24"/>
          <w:szCs w:val="24"/>
        </w:rPr>
        <w:t xml:space="preserve">Merit-based </w:t>
      </w:r>
      <w:r>
        <w:rPr>
          <w:sz w:val="24"/>
          <w:szCs w:val="24"/>
        </w:rPr>
        <w:t>Tuition Waiver 2011-2013</w:t>
      </w:r>
    </w:p>
    <w:p w:rsidR="005B704B" w:rsidRDefault="005B704B" w:rsidP="00872B6F">
      <w:pPr>
        <w:spacing w:after="0"/>
        <w:ind w:left="720" w:hanging="720"/>
        <w:rPr>
          <w:sz w:val="24"/>
          <w:szCs w:val="24"/>
        </w:rPr>
      </w:pPr>
      <w:r>
        <w:rPr>
          <w:sz w:val="24"/>
          <w:szCs w:val="24"/>
        </w:rPr>
        <w:t>Oklahoma State University Non-Resident Achievement Scholarship, 2006-2010</w:t>
      </w:r>
    </w:p>
    <w:p w:rsidR="005B704B" w:rsidRDefault="005B704B" w:rsidP="00872B6F">
      <w:pPr>
        <w:spacing w:after="0"/>
        <w:ind w:left="720" w:hanging="720"/>
        <w:rPr>
          <w:sz w:val="24"/>
          <w:szCs w:val="24"/>
        </w:rPr>
      </w:pPr>
      <w:r>
        <w:rPr>
          <w:sz w:val="24"/>
          <w:szCs w:val="24"/>
        </w:rPr>
        <w:t>Oklahoma State University Department of History, Berlin B. Chapman Award, 2008</w:t>
      </w:r>
    </w:p>
    <w:p w:rsidR="005B704B" w:rsidRDefault="005B704B" w:rsidP="00872B6F">
      <w:pPr>
        <w:spacing w:after="0"/>
        <w:ind w:left="720" w:hanging="720"/>
        <w:rPr>
          <w:sz w:val="24"/>
          <w:szCs w:val="24"/>
        </w:rPr>
      </w:pPr>
      <w:r>
        <w:rPr>
          <w:sz w:val="24"/>
          <w:szCs w:val="24"/>
        </w:rPr>
        <w:t>Oklahoma State University Department of History, Outstanding Junior Award, 2009</w:t>
      </w:r>
    </w:p>
    <w:p w:rsidR="005B704B" w:rsidRDefault="005B704B" w:rsidP="00872B6F">
      <w:pPr>
        <w:spacing w:after="0"/>
        <w:ind w:left="720" w:hanging="720"/>
        <w:rPr>
          <w:sz w:val="24"/>
          <w:szCs w:val="24"/>
        </w:rPr>
      </w:pPr>
    </w:p>
    <w:p w:rsidR="005B704B" w:rsidRPr="005B704B" w:rsidRDefault="005B704B" w:rsidP="00872B6F">
      <w:pPr>
        <w:spacing w:after="0"/>
        <w:ind w:left="720" w:hanging="720"/>
        <w:rPr>
          <w:sz w:val="24"/>
          <w:szCs w:val="24"/>
        </w:rPr>
      </w:pPr>
    </w:p>
    <w:p w:rsidR="00C5140A" w:rsidRDefault="00C5140A" w:rsidP="00872B6F">
      <w:pPr>
        <w:spacing w:after="0"/>
        <w:ind w:left="720" w:hanging="720"/>
        <w:rPr>
          <w:b/>
          <w:sz w:val="24"/>
          <w:szCs w:val="24"/>
        </w:rPr>
      </w:pPr>
      <w:r>
        <w:rPr>
          <w:b/>
          <w:sz w:val="24"/>
          <w:szCs w:val="24"/>
        </w:rPr>
        <w:t>References</w:t>
      </w:r>
    </w:p>
    <w:p w:rsidR="00C5140A" w:rsidRDefault="00C5140A" w:rsidP="00872B6F">
      <w:pPr>
        <w:spacing w:after="0"/>
        <w:ind w:left="720" w:hanging="720"/>
        <w:rPr>
          <w:sz w:val="24"/>
          <w:szCs w:val="24"/>
        </w:rPr>
      </w:pPr>
    </w:p>
    <w:p w:rsidR="00C5140A" w:rsidRDefault="00C5140A" w:rsidP="00872B6F">
      <w:pPr>
        <w:spacing w:after="0"/>
        <w:ind w:left="720" w:hanging="720"/>
        <w:rPr>
          <w:sz w:val="24"/>
          <w:szCs w:val="24"/>
        </w:rPr>
      </w:pPr>
      <w:r>
        <w:rPr>
          <w:sz w:val="24"/>
          <w:szCs w:val="24"/>
        </w:rPr>
        <w:t>Dr. Gregg Cantrell, Erma and Ralph Lowe Chair in Texas History</w:t>
      </w:r>
    </w:p>
    <w:p w:rsidR="00C5140A" w:rsidRDefault="00C5140A" w:rsidP="00872B6F">
      <w:pPr>
        <w:spacing w:after="0"/>
        <w:ind w:left="720" w:hanging="720"/>
        <w:rPr>
          <w:sz w:val="24"/>
          <w:szCs w:val="24"/>
        </w:rPr>
      </w:pPr>
      <w:r>
        <w:rPr>
          <w:sz w:val="24"/>
          <w:szCs w:val="24"/>
        </w:rPr>
        <w:t>Texas Christian University</w:t>
      </w:r>
    </w:p>
    <w:p w:rsidR="00C5140A" w:rsidRDefault="00C5140A" w:rsidP="00872B6F">
      <w:pPr>
        <w:spacing w:after="0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Fort Worth, TX 76129 </w:t>
      </w:r>
    </w:p>
    <w:p w:rsidR="00C5140A" w:rsidRDefault="00C5140A" w:rsidP="00872B6F">
      <w:pPr>
        <w:spacing w:after="0"/>
        <w:ind w:left="720" w:hanging="720"/>
        <w:rPr>
          <w:sz w:val="24"/>
          <w:szCs w:val="24"/>
        </w:rPr>
      </w:pPr>
      <w:r>
        <w:rPr>
          <w:sz w:val="24"/>
          <w:szCs w:val="24"/>
        </w:rPr>
        <w:t>817.257.7035</w:t>
      </w:r>
    </w:p>
    <w:p w:rsidR="00C5140A" w:rsidRDefault="00C5140A" w:rsidP="00872B6F">
      <w:pPr>
        <w:spacing w:after="0"/>
        <w:ind w:left="720" w:hanging="720"/>
        <w:rPr>
          <w:sz w:val="24"/>
          <w:szCs w:val="24"/>
        </w:rPr>
      </w:pPr>
      <w:r>
        <w:rPr>
          <w:sz w:val="24"/>
          <w:szCs w:val="24"/>
        </w:rPr>
        <w:t>g.cantrell@tcu.edu</w:t>
      </w:r>
    </w:p>
    <w:p w:rsidR="00C5140A" w:rsidRDefault="00C5140A" w:rsidP="00872B6F">
      <w:pPr>
        <w:spacing w:after="0"/>
        <w:ind w:left="720" w:hanging="720"/>
        <w:rPr>
          <w:sz w:val="24"/>
          <w:szCs w:val="24"/>
        </w:rPr>
      </w:pPr>
    </w:p>
    <w:p w:rsidR="00C5140A" w:rsidRDefault="00C5140A" w:rsidP="00872B6F">
      <w:pPr>
        <w:spacing w:after="0"/>
        <w:ind w:left="720" w:hanging="720"/>
        <w:rPr>
          <w:sz w:val="24"/>
          <w:szCs w:val="24"/>
        </w:rPr>
      </w:pPr>
      <w:r>
        <w:rPr>
          <w:sz w:val="24"/>
          <w:szCs w:val="24"/>
        </w:rPr>
        <w:t>Dr. Todd Kerstetter, Associate Professor of History and Director of Graduate Studies</w:t>
      </w:r>
    </w:p>
    <w:p w:rsidR="00C5140A" w:rsidRDefault="00C5140A" w:rsidP="00872B6F">
      <w:pPr>
        <w:spacing w:after="0"/>
        <w:ind w:left="720" w:hanging="720"/>
        <w:rPr>
          <w:sz w:val="24"/>
          <w:szCs w:val="24"/>
        </w:rPr>
      </w:pPr>
      <w:r>
        <w:rPr>
          <w:sz w:val="24"/>
          <w:szCs w:val="24"/>
        </w:rPr>
        <w:t>Texas Christian University</w:t>
      </w:r>
    </w:p>
    <w:p w:rsidR="00C5140A" w:rsidRDefault="00C5140A" w:rsidP="00872B6F">
      <w:pPr>
        <w:spacing w:after="0"/>
        <w:ind w:left="720" w:hanging="720"/>
        <w:rPr>
          <w:sz w:val="24"/>
          <w:szCs w:val="24"/>
        </w:rPr>
      </w:pPr>
      <w:r>
        <w:rPr>
          <w:sz w:val="24"/>
          <w:szCs w:val="24"/>
        </w:rPr>
        <w:t>Fort Worth, TX 76129</w:t>
      </w:r>
    </w:p>
    <w:p w:rsidR="00C5140A" w:rsidRDefault="00C5140A" w:rsidP="00872B6F">
      <w:pPr>
        <w:spacing w:after="0"/>
        <w:ind w:left="720" w:hanging="720"/>
        <w:rPr>
          <w:sz w:val="24"/>
          <w:szCs w:val="24"/>
        </w:rPr>
      </w:pPr>
      <w:r>
        <w:rPr>
          <w:sz w:val="24"/>
          <w:szCs w:val="24"/>
        </w:rPr>
        <w:t>817.257.6736</w:t>
      </w:r>
    </w:p>
    <w:p w:rsidR="00C5140A" w:rsidRDefault="00C5140A" w:rsidP="00872B6F">
      <w:pPr>
        <w:spacing w:after="0"/>
        <w:ind w:left="720" w:hanging="720"/>
        <w:rPr>
          <w:sz w:val="24"/>
          <w:szCs w:val="24"/>
        </w:rPr>
      </w:pPr>
      <w:r w:rsidRPr="00C5140A">
        <w:rPr>
          <w:sz w:val="24"/>
          <w:szCs w:val="24"/>
        </w:rPr>
        <w:t>t.kerstetter@tcu.edu</w:t>
      </w:r>
    </w:p>
    <w:p w:rsidR="00C5140A" w:rsidRDefault="00C5140A" w:rsidP="00872B6F">
      <w:pPr>
        <w:spacing w:after="0"/>
        <w:ind w:left="720" w:hanging="720"/>
        <w:rPr>
          <w:sz w:val="24"/>
          <w:szCs w:val="24"/>
        </w:rPr>
      </w:pPr>
    </w:p>
    <w:p w:rsidR="00C5140A" w:rsidRDefault="00C5140A" w:rsidP="00872B6F">
      <w:pPr>
        <w:spacing w:after="0"/>
        <w:ind w:left="720" w:hanging="720"/>
        <w:rPr>
          <w:sz w:val="24"/>
          <w:szCs w:val="24"/>
        </w:rPr>
      </w:pPr>
      <w:r>
        <w:rPr>
          <w:sz w:val="24"/>
          <w:szCs w:val="24"/>
        </w:rPr>
        <w:t>Dr. Rebecca Sharpless, Associate Professor</w:t>
      </w:r>
    </w:p>
    <w:p w:rsidR="00C5140A" w:rsidRDefault="00C5140A" w:rsidP="00872B6F">
      <w:pPr>
        <w:spacing w:after="0"/>
        <w:ind w:left="720" w:hanging="720"/>
        <w:rPr>
          <w:sz w:val="24"/>
          <w:szCs w:val="24"/>
        </w:rPr>
      </w:pPr>
      <w:r>
        <w:rPr>
          <w:sz w:val="24"/>
          <w:szCs w:val="24"/>
        </w:rPr>
        <w:t>Texas Christian University</w:t>
      </w:r>
    </w:p>
    <w:p w:rsidR="00C5140A" w:rsidRDefault="00C5140A" w:rsidP="00872B6F">
      <w:pPr>
        <w:spacing w:after="0"/>
        <w:ind w:left="720" w:hanging="720"/>
        <w:rPr>
          <w:sz w:val="24"/>
          <w:szCs w:val="24"/>
        </w:rPr>
      </w:pPr>
      <w:r>
        <w:rPr>
          <w:sz w:val="24"/>
          <w:szCs w:val="24"/>
        </w:rPr>
        <w:t>Fort Worth, TX 76129</w:t>
      </w:r>
    </w:p>
    <w:p w:rsidR="00C5140A" w:rsidRDefault="00C5140A" w:rsidP="00872B6F">
      <w:pPr>
        <w:spacing w:after="0"/>
        <w:ind w:left="720" w:hanging="720"/>
        <w:rPr>
          <w:sz w:val="24"/>
          <w:szCs w:val="24"/>
        </w:rPr>
      </w:pPr>
      <w:r>
        <w:rPr>
          <w:sz w:val="24"/>
          <w:szCs w:val="24"/>
        </w:rPr>
        <w:t>817.257.5645</w:t>
      </w:r>
    </w:p>
    <w:p w:rsidR="00C5140A" w:rsidRDefault="00C5140A" w:rsidP="00872B6F">
      <w:pPr>
        <w:spacing w:after="0"/>
        <w:ind w:left="720" w:hanging="720"/>
        <w:rPr>
          <w:sz w:val="24"/>
          <w:szCs w:val="24"/>
        </w:rPr>
      </w:pPr>
      <w:r>
        <w:rPr>
          <w:sz w:val="24"/>
          <w:szCs w:val="24"/>
        </w:rPr>
        <w:t>r.sharpless@tcu.edu</w:t>
      </w:r>
    </w:p>
    <w:p w:rsidR="00C5140A" w:rsidRDefault="00C5140A" w:rsidP="00872B6F">
      <w:pPr>
        <w:spacing w:after="0"/>
        <w:ind w:left="720" w:hanging="720"/>
        <w:rPr>
          <w:sz w:val="24"/>
          <w:szCs w:val="24"/>
        </w:rPr>
      </w:pPr>
    </w:p>
    <w:p w:rsidR="00C5140A" w:rsidRDefault="00C5140A" w:rsidP="00872B6F">
      <w:pPr>
        <w:spacing w:after="0"/>
        <w:ind w:left="720" w:hanging="720"/>
        <w:rPr>
          <w:sz w:val="24"/>
          <w:szCs w:val="24"/>
        </w:rPr>
      </w:pPr>
      <w:r>
        <w:rPr>
          <w:sz w:val="24"/>
          <w:szCs w:val="24"/>
        </w:rPr>
        <w:t>Dr. Peter Worthing, Associate Professor and Department Chair</w:t>
      </w:r>
    </w:p>
    <w:p w:rsidR="00C5140A" w:rsidRDefault="00C5140A" w:rsidP="00872B6F">
      <w:pPr>
        <w:spacing w:after="0"/>
        <w:ind w:left="720" w:hanging="720"/>
        <w:rPr>
          <w:sz w:val="24"/>
          <w:szCs w:val="24"/>
        </w:rPr>
      </w:pPr>
      <w:r>
        <w:rPr>
          <w:sz w:val="24"/>
          <w:szCs w:val="24"/>
        </w:rPr>
        <w:t>Texas Christian University</w:t>
      </w:r>
    </w:p>
    <w:p w:rsidR="00C5140A" w:rsidRDefault="00C5140A" w:rsidP="00872B6F">
      <w:pPr>
        <w:spacing w:after="0"/>
        <w:ind w:left="720" w:hanging="720"/>
        <w:rPr>
          <w:sz w:val="24"/>
          <w:szCs w:val="24"/>
        </w:rPr>
      </w:pPr>
      <w:r>
        <w:rPr>
          <w:sz w:val="24"/>
          <w:szCs w:val="24"/>
        </w:rPr>
        <w:t>Fort Worth, TX 76129</w:t>
      </w:r>
    </w:p>
    <w:p w:rsidR="00C5140A" w:rsidRDefault="00C5140A" w:rsidP="00872B6F">
      <w:pPr>
        <w:spacing w:after="0"/>
        <w:ind w:left="720" w:hanging="720"/>
        <w:rPr>
          <w:sz w:val="24"/>
          <w:szCs w:val="24"/>
        </w:rPr>
      </w:pPr>
      <w:r>
        <w:rPr>
          <w:sz w:val="24"/>
          <w:szCs w:val="24"/>
        </w:rPr>
        <w:t>817.257.6656</w:t>
      </w:r>
    </w:p>
    <w:p w:rsidR="00C5140A" w:rsidRPr="00C5140A" w:rsidRDefault="00C5140A" w:rsidP="00872B6F">
      <w:pPr>
        <w:spacing w:after="0"/>
        <w:ind w:left="720" w:hanging="720"/>
        <w:rPr>
          <w:sz w:val="24"/>
          <w:szCs w:val="24"/>
        </w:rPr>
      </w:pPr>
      <w:r>
        <w:rPr>
          <w:sz w:val="24"/>
          <w:szCs w:val="24"/>
        </w:rPr>
        <w:t>p.worthing@tcu.edu</w:t>
      </w:r>
    </w:p>
    <w:sectPr w:rsidR="00C5140A" w:rsidRPr="00C514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910"/>
    <w:rsid w:val="00200933"/>
    <w:rsid w:val="005B704B"/>
    <w:rsid w:val="005C1ED2"/>
    <w:rsid w:val="006970C5"/>
    <w:rsid w:val="006D4386"/>
    <w:rsid w:val="007434D8"/>
    <w:rsid w:val="00756E19"/>
    <w:rsid w:val="007D471B"/>
    <w:rsid w:val="00872B6F"/>
    <w:rsid w:val="0097208B"/>
    <w:rsid w:val="00A844C1"/>
    <w:rsid w:val="00B32213"/>
    <w:rsid w:val="00C5140A"/>
    <w:rsid w:val="00D133BA"/>
    <w:rsid w:val="00D27369"/>
    <w:rsid w:val="00D3208A"/>
    <w:rsid w:val="00DC4AF2"/>
    <w:rsid w:val="00ED6A41"/>
    <w:rsid w:val="00F73910"/>
    <w:rsid w:val="00FD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14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14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rennan 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DDA9AEE-AF0D-4581-9B5B-7C2A1FFA2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Christian University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Brennan</dc:creator>
  <cp:lastModifiedBy>Cantrell, Gregg</cp:lastModifiedBy>
  <cp:revision>2</cp:revision>
  <cp:lastPrinted>2013-06-06T18:24:00Z</cp:lastPrinted>
  <dcterms:created xsi:type="dcterms:W3CDTF">2015-02-19T18:33:00Z</dcterms:created>
  <dcterms:modified xsi:type="dcterms:W3CDTF">2015-02-19T18:33:00Z</dcterms:modified>
</cp:coreProperties>
</file>